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6900" w:rsidRPr="00516870" w:rsidRDefault="00516870" w:rsidP="004B4BDE">
      <w:pPr>
        <w:pStyle w:val="a5"/>
        <w:shd w:val="clear" w:color="auto" w:fill="FFFFFF"/>
        <w:spacing w:before="0" w:beforeAutospacing="0" w:afterLines="100" w:afterAutospacing="0"/>
        <w:jc w:val="center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1165B7" w:rsidRPr="000E042D" w:rsidRDefault="00893AE4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1E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детского, юношеского и взрослого творчества</w:t>
      </w:r>
    </w:p>
    <w:p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F83E30">
        <w:rPr>
          <w:rFonts w:ascii="Times New Roman" w:hAnsi="Times New Roman" w:cs="Times New Roman"/>
          <w:b/>
          <w:sz w:val="24"/>
          <w:szCs w:val="24"/>
        </w:rPr>
        <w:t>ВЕКОВОЕ НАСЛЕДИЕ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:rsidR="00D16EA8" w:rsidRPr="004B4BDE" w:rsidRDefault="00893AE4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BD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Тема свободная</w:t>
      </w:r>
      <w:r w:rsidRPr="004B4BDE">
        <w:rPr>
          <w:rFonts w:ascii="Times New Roman" w:hAnsi="Times New Roman" w:cs="Times New Roman"/>
          <w:i/>
          <w:sz w:val="24"/>
          <w:szCs w:val="24"/>
        </w:rPr>
        <w:t>)</w:t>
      </w:r>
    </w:p>
    <w:p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9309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B4BD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061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B4BD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83E30">
        <w:rPr>
          <w:rFonts w:ascii="Times New Roman" w:hAnsi="Times New Roman" w:cs="Times New Roman"/>
          <w:b/>
          <w:i/>
          <w:sz w:val="24"/>
          <w:szCs w:val="24"/>
        </w:rPr>
        <w:t>Вековое</w:t>
      </w:r>
      <w:r w:rsidR="004A5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E30">
        <w:rPr>
          <w:rFonts w:ascii="Times New Roman" w:hAnsi="Times New Roman" w:cs="Times New Roman"/>
          <w:b/>
          <w:i/>
          <w:sz w:val="24"/>
          <w:szCs w:val="24"/>
        </w:rPr>
        <w:t>Наследие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:rsidR="00B929AD" w:rsidRPr="003067A2" w:rsidRDefault="009309FE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4BDE">
        <w:rPr>
          <w:rFonts w:ascii="Times New Roman" w:hAnsi="Times New Roman" w:cs="Times New Roman"/>
          <w:b/>
          <w:sz w:val="24"/>
          <w:szCs w:val="24"/>
        </w:rPr>
        <w:t>8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4BDE">
        <w:rPr>
          <w:rFonts w:ascii="Times New Roman" w:hAnsi="Times New Roman" w:cs="Times New Roman"/>
          <w:b/>
          <w:sz w:val="24"/>
          <w:szCs w:val="24"/>
        </w:rPr>
        <w:t>5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E30">
        <w:rPr>
          <w:rFonts w:ascii="Times New Roman" w:hAnsi="Times New Roman" w:cs="Times New Roman"/>
          <w:b/>
          <w:sz w:val="24"/>
          <w:szCs w:val="24"/>
        </w:rPr>
        <w:t>апреля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4BDE">
        <w:rPr>
          <w:rFonts w:ascii="Times New Roman" w:hAnsi="Times New Roman" w:cs="Times New Roman"/>
          <w:b/>
          <w:sz w:val="24"/>
          <w:szCs w:val="24"/>
        </w:rPr>
        <w:t>2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07" w:rsidRDefault="00A94107" w:rsidP="00893AE4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</w:t>
      </w:r>
    </w:p>
    <w:p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>
        <w:rPr>
          <w:rFonts w:ascii="Open Sans" w:hAnsi="Open Sans"/>
          <w:color w:val="252525"/>
        </w:rPr>
        <w:t>сохранения и развития</w:t>
      </w:r>
      <w:r w:rsidR="00AC69F3" w:rsidRPr="00F628F1">
        <w:rPr>
          <w:rFonts w:ascii="Open Sans" w:hAnsi="Open Sans"/>
          <w:color w:val="252525"/>
        </w:rPr>
        <w:t xml:space="preserve"> традиций многонациональной культуры Российской Федерации</w:t>
      </w:r>
      <w:r w:rsidR="00AC69F3">
        <w:rPr>
          <w:rFonts w:ascii="Open Sans" w:hAnsi="Open Sans"/>
          <w:color w:val="252525"/>
        </w:rPr>
        <w:t xml:space="preserve"> и других стран, знакомства</w:t>
      </w:r>
      <w:r w:rsidR="00AC69F3" w:rsidRPr="00F628F1">
        <w:rPr>
          <w:rFonts w:ascii="Open Sans" w:hAnsi="Open Sans"/>
          <w:color w:val="252525"/>
        </w:rPr>
        <w:t xml:space="preserve"> участников с культурным наследием народов мира</w:t>
      </w:r>
      <w:r w:rsidR="00AC69F3">
        <w:rPr>
          <w:rFonts w:ascii="Open Sans" w:hAnsi="Open Sans"/>
          <w:color w:val="252525"/>
        </w:rPr>
        <w:t>.</w:t>
      </w:r>
    </w:p>
    <w:p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В дипломах прописаны не менее 3-х членов жюри</w:t>
      </w:r>
      <w:r w:rsidRPr="0096414B">
        <w:rPr>
          <w:rFonts w:ascii="Open Sans" w:hAnsi="Open Sans"/>
        </w:rPr>
        <w:t>, с печатью</w:t>
      </w:r>
      <w:r w:rsidRPr="006110A8">
        <w:rPr>
          <w:rFonts w:ascii="Open Sans" w:hAnsi="Open Sans"/>
          <w:color w:val="252525"/>
        </w:rPr>
        <w:t xml:space="preserve"> и подписью каждого члена жюри</w:t>
      </w:r>
      <w:r w:rsidR="00774D56">
        <w:rPr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82DF8">
        <w:rPr>
          <w:rFonts w:ascii="Times New Roman" w:hAnsi="Times New Roman" w:cs="Times New Roman"/>
          <w:sz w:val="24"/>
          <w:szCs w:val="24"/>
        </w:rPr>
        <w:t>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DB7" w:rsidRPr="00082DF8">
        <w:rPr>
          <w:rFonts w:ascii="Times New Roman" w:hAnsi="Times New Roman" w:cs="Times New Roman"/>
          <w:sz w:val="24"/>
          <w:szCs w:val="24"/>
        </w:rPr>
        <w:t>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E" w:rsidRPr="000E042D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 xml:space="preserve"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</w:t>
      </w:r>
      <w:r w:rsidR="007020EC">
        <w:rPr>
          <w:rFonts w:ascii="Open Sans" w:hAnsi="Open Sans"/>
          <w:color w:val="252525"/>
        </w:rPr>
        <w:t>сформирован на фестивальный сезон 202</w:t>
      </w:r>
      <w:r w:rsidR="004B4BDE">
        <w:rPr>
          <w:rFonts w:ascii="Open Sans" w:hAnsi="Open Sans"/>
          <w:color w:val="252525"/>
        </w:rPr>
        <w:t>1-2022</w:t>
      </w:r>
      <w:r w:rsidR="007020EC">
        <w:rPr>
          <w:rFonts w:ascii="Open Sans" w:hAnsi="Open Sans"/>
          <w:color w:val="252525"/>
        </w:rPr>
        <w:t xml:space="preserve"> гг.</w:t>
      </w: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Решением судей возможно вручение </w:t>
      </w:r>
      <w:proofErr w:type="spellStart"/>
      <w:r w:rsidRPr="000E042D">
        <w:t>Гран-При</w:t>
      </w:r>
      <w:proofErr w:type="spellEnd"/>
      <w:r w:rsidRPr="000E042D">
        <w:t xml:space="preserve"> конкурса</w:t>
      </w:r>
      <w:r w:rsidR="00D23C18">
        <w:t xml:space="preserve"> в каждой номинации</w:t>
      </w:r>
      <w:r w:rsidRPr="000E042D">
        <w:t>.</w:t>
      </w:r>
    </w:p>
    <w:p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A8" w:rsidRDefault="00774D56" w:rsidP="00893AE4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:rsidR="006110A8" w:rsidRDefault="006110A8" w:rsidP="00893AE4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 xml:space="preserve">Солисты - </w:t>
      </w:r>
      <w:r w:rsidR="003067A2">
        <w:rPr>
          <w:rFonts w:ascii="Open Sans" w:hAnsi="Open Sans"/>
          <w:color w:val="252525"/>
        </w:rPr>
        <w:t>5</w:t>
      </w:r>
      <w:r w:rsidRPr="006110A8">
        <w:rPr>
          <w:rFonts w:ascii="Open Sans" w:hAnsi="Open Sans"/>
          <w:color w:val="252525"/>
        </w:rPr>
        <w:t>00 рублей за о</w:t>
      </w:r>
      <w:r>
        <w:rPr>
          <w:rFonts w:ascii="Open Sans" w:hAnsi="Open Sans"/>
          <w:color w:val="252525"/>
        </w:rPr>
        <w:t>дин конкурсный номер (ролик).</w:t>
      </w:r>
    </w:p>
    <w:p w:rsidR="006110A8" w:rsidRPr="00327845" w:rsidRDefault="006110A8" w:rsidP="00893AE4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Коллективы не зависимо от ко</w:t>
      </w:r>
      <w:r w:rsidR="00774D56">
        <w:rPr>
          <w:rFonts w:ascii="Open Sans" w:hAnsi="Open Sans"/>
          <w:color w:val="252525"/>
        </w:rPr>
        <w:t xml:space="preserve">личества участников в номере – </w:t>
      </w:r>
      <w:r w:rsidR="007020EC">
        <w:rPr>
          <w:rFonts w:ascii="Open Sans" w:hAnsi="Open Sans"/>
          <w:color w:val="252525"/>
        </w:rPr>
        <w:t>10</w:t>
      </w:r>
      <w:r w:rsidRPr="006110A8">
        <w:rPr>
          <w:rFonts w:ascii="Open Sans" w:hAnsi="Open Sans"/>
          <w:color w:val="252525"/>
        </w:rPr>
        <w:t>00 рублей за один конкурсный номер (ролик).</w:t>
      </w:r>
      <w:r w:rsidRPr="00327845">
        <w:rPr>
          <w:rFonts w:ascii="Open Sans" w:hAnsi="Open Sans"/>
          <w:color w:val="252525"/>
        </w:rPr>
        <w:br/>
      </w:r>
    </w:p>
    <w:p w:rsidR="006110A8" w:rsidRPr="00AF0471" w:rsidRDefault="006110A8" w:rsidP="00893AE4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A77104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Каждый коллектив, участник конкурса может принимать участие в любом количестве номинаций.</w:t>
      </w:r>
    </w:p>
    <w:p w:rsidR="00774D56" w:rsidRPr="00703799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br/>
      </w:r>
      <w:r w:rsidRPr="00703799">
        <w:rPr>
          <w:rFonts w:ascii="Open Sans" w:hAnsi="Open Sans"/>
          <w:b/>
          <w:color w:val="252525"/>
          <w:sz w:val="28"/>
          <w:szCs w:val="28"/>
        </w:rPr>
        <w:t>Вокал</w:t>
      </w:r>
    </w:p>
    <w:p w:rsidR="00774D56" w:rsidRPr="00703799" w:rsidRDefault="00774D56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Хореография</w:t>
      </w:r>
    </w:p>
    <w:p w:rsidR="0098614D" w:rsidRPr="00703799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Cs w:val="0"/>
          <w:color w:val="252525"/>
          <w:sz w:val="28"/>
          <w:szCs w:val="28"/>
        </w:rPr>
      </w:pPr>
      <w:r w:rsidRPr="00703799">
        <w:rPr>
          <w:rStyle w:val="a6"/>
          <w:rFonts w:ascii="Open Sans" w:hAnsi="Open Sans"/>
          <w:color w:val="252525"/>
          <w:sz w:val="28"/>
          <w:szCs w:val="28"/>
        </w:rPr>
        <w:t>Изобразительное искусство</w:t>
      </w:r>
    </w:p>
    <w:p w:rsidR="00774D56" w:rsidRPr="00703799" w:rsidRDefault="00A77104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Художественное слово</w:t>
      </w:r>
    </w:p>
    <w:p w:rsidR="0057662B" w:rsidRPr="00703799" w:rsidRDefault="009D670A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Инструменталь</w:t>
      </w:r>
      <w:r w:rsidR="0057662B" w:rsidRPr="00703799">
        <w:rPr>
          <w:rFonts w:ascii="Open Sans" w:hAnsi="Open Sans"/>
          <w:b/>
          <w:color w:val="252525"/>
          <w:sz w:val="28"/>
          <w:szCs w:val="28"/>
        </w:rPr>
        <w:t>ный жанр</w:t>
      </w:r>
    </w:p>
    <w:p w:rsidR="009D670A" w:rsidRPr="00703799" w:rsidRDefault="002A7ACF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Театральный жанр</w:t>
      </w:r>
    </w:p>
    <w:p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:rsidR="00774D56" w:rsidRDefault="00774D56" w:rsidP="00893AE4">
      <w:pPr>
        <w:pStyle w:val="a5"/>
        <w:shd w:val="clear" w:color="auto" w:fill="FFFFFF"/>
        <w:spacing w:before="0" w:beforeAutospacing="0" w:afterLines="10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Хронометраж выступлений всех номинаций до 1</w:t>
      </w:r>
      <w:r w:rsidR="002711BD">
        <w:rPr>
          <w:rFonts w:ascii="Open Sans" w:hAnsi="Open Sans"/>
          <w:color w:val="252525"/>
        </w:rPr>
        <w:t>0</w:t>
      </w:r>
      <w:r>
        <w:rPr>
          <w:rFonts w:ascii="Open Sans" w:hAnsi="Open Sans"/>
          <w:color w:val="252525"/>
        </w:rPr>
        <w:t xml:space="preserve"> минут (одного конкурсного номера).</w:t>
      </w:r>
    </w:p>
    <w:p w:rsidR="00774D56" w:rsidRPr="000E042D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lastRenderedPageBreak/>
        <w:t>ВОКАЛ.</w:t>
      </w:r>
    </w:p>
    <w:p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</w:p>
    <w:p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Народный/фольклорный вокал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proofErr w:type="gramStart"/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  <w:proofErr w:type="gramEnd"/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0E042D">
        <w:rPr>
          <w:b/>
        </w:rPr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  <w:proofErr w:type="gramEnd"/>
    </w:p>
    <w:p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D16EA8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170D67" w:rsidRPr="00170D67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Танцевальное шоу </w:t>
      </w:r>
    </w:p>
    <w:p w:rsidR="00170D67" w:rsidRPr="00170D67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Театр танца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Эстрадный танец</w:t>
      </w:r>
    </w:p>
    <w:p w:rsidR="0065139A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Народный </w:t>
      </w:r>
      <w:r w:rsidR="0065139A">
        <w:t>танец</w:t>
      </w:r>
      <w:r w:rsidRPr="000E042D">
        <w:t xml:space="preserve">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Народно-стилизованный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Классический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Бальный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Акробатический танец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Модерн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Джаз</w:t>
      </w:r>
    </w:p>
    <w:p w:rsidR="00D16EA8" w:rsidRPr="000E042D" w:rsidRDefault="0065139A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Современный танец</w:t>
      </w:r>
    </w:p>
    <w:p w:rsidR="00D16EA8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Спортивный танец</w:t>
      </w:r>
    </w:p>
    <w:p w:rsidR="00C642D4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Уличные танцы</w:t>
      </w:r>
    </w:p>
    <w:p w:rsidR="00170D67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Детский танец</w:t>
      </w:r>
    </w:p>
    <w:p w:rsidR="00170D67" w:rsidRPr="00170D67" w:rsidRDefault="00170D67" w:rsidP="00170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Номинации: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 xml:space="preserve">Соло 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Малая группа (3-7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Ансамбль (8-15</w:t>
      </w:r>
      <w:r w:rsidR="00D16EA8" w:rsidRPr="000E042D">
        <w:rPr>
          <w:rStyle w:val="a6"/>
          <w:b w:val="0"/>
        </w:rPr>
        <w:t xml:space="preserve">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Большая группа (16</w:t>
      </w:r>
      <w:r w:rsidR="00D16EA8" w:rsidRPr="000E042D">
        <w:rPr>
          <w:rStyle w:val="a6"/>
          <w:b w:val="0"/>
        </w:rPr>
        <w:t xml:space="preserve"> и более танцоров)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Критерии оценки: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исполнительское мастерство;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композиционное построение номера;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соответствие репертуара возрастным особенностям исполнителей;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сценичность (пластика, костюм, реквизит, культура исполнения); </w:t>
      </w:r>
    </w:p>
    <w:p w:rsidR="00D16EA8" w:rsidRPr="007C5AC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</w:pPr>
      <w:r w:rsidRPr="00170D67">
        <w:rPr>
          <w:color w:val="222222"/>
          <w:shd w:val="clear" w:color="auto" w:fill="FFFFFF"/>
        </w:rPr>
        <w:t>артистизм, раскрытие художественного образа</w:t>
      </w:r>
      <w:r>
        <w:rPr>
          <w:color w:val="222222"/>
          <w:shd w:val="clear" w:color="auto" w:fill="FFFFFF"/>
        </w:rPr>
        <w:t>.</w:t>
      </w:r>
    </w:p>
    <w:p w:rsidR="007C5AC7" w:rsidRDefault="007C5AC7" w:rsidP="007C5AC7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0E042D" w:rsidRDefault="0098614D" w:rsidP="0098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98614D" w:rsidRP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:rsidR="0098614D" w:rsidRPr="00D9634E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</w:t>
      </w:r>
      <w:proofErr w:type="gramStart"/>
      <w:r w:rsidR="008A4A65">
        <w:rPr>
          <w:bCs/>
          <w:color w:val="222222"/>
          <w:shd w:val="clear" w:color="auto" w:fill="FFFFFF"/>
        </w:rPr>
        <w:t>дств пр</w:t>
      </w:r>
      <w:proofErr w:type="gramEnd"/>
      <w:r w:rsidR="008A4A65">
        <w:rPr>
          <w:bCs/>
          <w:color w:val="222222"/>
          <w:shd w:val="clear" w:color="auto" w:fill="FFFFFF"/>
        </w:rPr>
        <w:t>и передаче настроения</w:t>
      </w:r>
    </w:p>
    <w:p w:rsid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5F489F" w:rsidRPr="000E042D" w:rsidRDefault="005F489F" w:rsidP="005F4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СЛОВО</w:t>
      </w:r>
    </w:p>
    <w:p w:rsidR="00282951" w:rsidRDefault="00282951" w:rsidP="0028295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Проза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Поэзия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Сказ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Литературно-музыкальная композиция</w:t>
      </w:r>
    </w:p>
    <w:p w:rsid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Авторское произведение</w:t>
      </w:r>
    </w:p>
    <w:p w:rsidR="006C7068" w:rsidRPr="00170D67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6C7068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п</w:t>
      </w:r>
      <w:r w:rsidRPr="006C7068">
        <w:rPr>
          <w:color w:val="222222"/>
          <w:shd w:val="clear" w:color="auto" w:fill="FFFFFF"/>
        </w:rPr>
        <w:t>олнота и выразительность раскрытия темы произведения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</w:t>
      </w:r>
      <w:r w:rsidRPr="006C7068">
        <w:rPr>
          <w:color w:val="222222"/>
          <w:shd w:val="clear" w:color="auto" w:fill="FFFFFF"/>
        </w:rPr>
        <w:t>ртистизм, раскрытие и яркость художественных образов, исполнительский</w:t>
      </w:r>
      <w:r w:rsidRPr="006C7068">
        <w:rPr>
          <w:b/>
          <w:color w:val="222222"/>
          <w:shd w:val="clear" w:color="auto" w:fill="FFFFFF"/>
        </w:rPr>
        <w:t xml:space="preserve"> </w:t>
      </w:r>
      <w:r w:rsidRPr="006C7068">
        <w:rPr>
          <w:color w:val="222222"/>
          <w:shd w:val="clear" w:color="auto" w:fill="FFFFFF"/>
        </w:rPr>
        <w:t>уровень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</w:t>
      </w:r>
      <w:r w:rsidRPr="006C7068">
        <w:rPr>
          <w:color w:val="222222"/>
          <w:shd w:val="clear" w:color="auto" w:fill="FFFFFF"/>
        </w:rPr>
        <w:t>икция</w:t>
      </w:r>
    </w:p>
    <w:p w:rsid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с</w:t>
      </w:r>
      <w:r w:rsidRPr="006C7068">
        <w:rPr>
          <w:color w:val="222222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</w:t>
      </w: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hd w:val="clear" w:color="auto" w:fill="FFFFFF"/>
        </w:rPr>
      </w:pPr>
      <w:r w:rsidRPr="00293B0A">
        <w:rPr>
          <w:b/>
          <w:color w:val="222222"/>
          <w:shd w:val="clear" w:color="auto" w:fill="FFFFFF"/>
        </w:rPr>
        <w:t>ИНСТРУМЕНТАЛЬН</w:t>
      </w:r>
      <w:r w:rsidR="0057662B">
        <w:rPr>
          <w:b/>
          <w:color w:val="222222"/>
          <w:shd w:val="clear" w:color="auto" w:fill="FFFFFF"/>
        </w:rPr>
        <w:t>ЫЙ ЖАНР</w:t>
      </w:r>
    </w:p>
    <w:p w:rsidR="00715880" w:rsidRDefault="00715880" w:rsidP="00715880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Дисциплины: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Фортепиано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Струнные смычковые инструменты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Духовые и ударные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Русские народные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Национальные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715880" w:rsidRPr="00170D67" w:rsidRDefault="00715880" w:rsidP="00715880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715880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715880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2A7350" w:rsidRDefault="002A7350" w:rsidP="002A7350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  <w:r>
        <w:rPr>
          <w:b/>
          <w:bCs/>
        </w:rPr>
        <w:t>Критерии оценки</w:t>
      </w:r>
      <w:r w:rsidRPr="002A7350">
        <w:rPr>
          <w:b/>
          <w:bCs/>
        </w:rPr>
        <w:t>:</w:t>
      </w:r>
      <w:r w:rsidRPr="002A7350">
        <w:rPr>
          <w:color w:val="222222"/>
          <w:shd w:val="clear" w:color="auto" w:fill="FFFFFF"/>
        </w:rPr>
        <w:t> 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уровень вла</w:t>
      </w:r>
      <w:r>
        <w:rPr>
          <w:color w:val="222222"/>
          <w:shd w:val="clear" w:color="auto" w:fill="FFFFFF"/>
        </w:rPr>
        <w:t>дения музыкальным инструментом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</w:t>
      </w:r>
      <w:r>
        <w:rPr>
          <w:color w:val="222222"/>
          <w:shd w:val="clear" w:color="auto" w:fill="FFFFFF"/>
        </w:rPr>
        <w:t>ь владения техникой исполнения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сло</w:t>
      </w:r>
      <w:r>
        <w:rPr>
          <w:color w:val="222222"/>
          <w:shd w:val="clear" w:color="auto" w:fill="FFFFFF"/>
        </w:rPr>
        <w:t>жность репертуара и аранжировка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чистот</w:t>
      </w:r>
      <w:r>
        <w:rPr>
          <w:color w:val="222222"/>
          <w:shd w:val="clear" w:color="auto" w:fill="FFFFFF"/>
        </w:rPr>
        <w:t>а интонации и музыкальный строй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технические возможности ансамблевого исполнения, музыкальность, артистичность, художественная трак</w:t>
      </w:r>
      <w:r>
        <w:rPr>
          <w:color w:val="222222"/>
          <w:shd w:val="clear" w:color="auto" w:fill="FFFFFF"/>
        </w:rPr>
        <w:t>товка музыкального произведения</w:t>
      </w:r>
      <w:r w:rsidRPr="002A7350">
        <w:rPr>
          <w:color w:val="222222"/>
          <w:shd w:val="clear" w:color="auto" w:fill="FFFFFF"/>
        </w:rPr>
        <w:t xml:space="preserve"> </w:t>
      </w:r>
    </w:p>
    <w:p w:rsidR="00293B0A" w:rsidRP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творческая индивидуальность, эмоциональность исполнения</w:t>
      </w: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22222"/>
          <w:shd w:val="clear" w:color="auto" w:fill="FFFFFF"/>
        </w:rPr>
      </w:pP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ТЕАТРАЛЬНЫЙ ЖАНР</w:t>
      </w:r>
    </w:p>
    <w:p w:rsidR="00BE0A49" w:rsidRPr="00870529" w:rsidRDefault="00BE0A49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870529">
        <w:rPr>
          <w:b/>
          <w:color w:val="222222"/>
          <w:shd w:val="clear" w:color="auto" w:fill="FFFFFF"/>
        </w:rPr>
        <w:t>Дисциплины: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драматический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музыкальный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кукольный 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>литературно-музыкальная или музы</w:t>
      </w:r>
      <w:r>
        <w:rPr>
          <w:color w:val="222222"/>
          <w:shd w:val="clear" w:color="auto" w:fill="FFFFFF"/>
        </w:rPr>
        <w:t>кально-драматическая композиция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 хореографический спектакль или танцевально-пластический</w:t>
      </w:r>
    </w:p>
    <w:p w:rsidR="00BE0A49" w:rsidRPr="00170D67" w:rsidRDefault="00BE0A49" w:rsidP="00BE0A49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BE0A49" w:rsidRPr="00CE5BB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BE0A49" w:rsidRPr="00AE339D" w:rsidRDefault="00AE339D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AE339D">
        <w:rPr>
          <w:b/>
          <w:color w:val="222222"/>
          <w:shd w:val="clear" w:color="auto" w:fill="FFFFFF"/>
        </w:rPr>
        <w:t>Критерии оценки: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полнота и выразительность раскрытия темы произведен</w:t>
      </w:r>
      <w:r>
        <w:rPr>
          <w:color w:val="222222"/>
          <w:shd w:val="clear" w:color="auto" w:fill="FFFFFF"/>
        </w:rPr>
        <w:t>ия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раскрытие и</w:t>
      </w:r>
      <w:r>
        <w:rPr>
          <w:color w:val="222222"/>
          <w:shd w:val="clear" w:color="auto" w:fill="FFFFFF"/>
        </w:rPr>
        <w:t xml:space="preserve"> яркость художественных образов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сценичность (пластика</w:t>
      </w:r>
      <w:r>
        <w:rPr>
          <w:color w:val="222222"/>
          <w:shd w:val="clear" w:color="auto" w:fill="FFFFFF"/>
        </w:rPr>
        <w:t>, костюм, культура исполнения)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художественное</w:t>
      </w:r>
      <w:r>
        <w:rPr>
          <w:color w:val="222222"/>
          <w:shd w:val="clear" w:color="auto" w:fill="FFFFFF"/>
        </w:rPr>
        <w:t xml:space="preserve"> оформление спектакля, реквизит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дикция актеров</w:t>
      </w:r>
    </w:p>
    <w:p w:rsidR="00BE0A49" w:rsidRP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соответствие репертуара возрастным особенностям исполнителей</w:t>
      </w:r>
    </w:p>
    <w:p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3B74BD" w:rsidRDefault="0090513C" w:rsidP="00893AE4">
      <w:pPr>
        <w:spacing w:afterLines="10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:rsidR="0090513C" w:rsidRPr="00BB58D5" w:rsidRDefault="00F153CF" w:rsidP="00893AE4">
      <w:pPr>
        <w:spacing w:afterLines="10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0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:rsidR="0090513C" w:rsidRPr="00765322" w:rsidRDefault="0090513C" w:rsidP="00893AE4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 xml:space="preserve">После получения учётного номера, конкурсанту необходимо внести добровольный организационный взнос, сохранить фото или </w:t>
      </w:r>
      <w:proofErr w:type="spellStart"/>
      <w:r w:rsidRPr="00765322">
        <w:rPr>
          <w:color w:val="252525"/>
        </w:rPr>
        <w:t>скрин</w:t>
      </w:r>
      <w:proofErr w:type="spellEnd"/>
      <w:r w:rsidRPr="00765322">
        <w:rPr>
          <w:color w:val="252525"/>
        </w:rPr>
        <w:t xml:space="preserve">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:rsidR="0090513C" w:rsidRPr="00844643" w:rsidRDefault="0090513C" w:rsidP="00893AE4">
      <w:pPr>
        <w:spacing w:afterLines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2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:rsidR="004E0633" w:rsidRPr="008F484F" w:rsidRDefault="0090513C" w:rsidP="00893AE4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:rsidR="00786484" w:rsidRPr="008F484F" w:rsidRDefault="002B2957" w:rsidP="00893AE4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:rsidR="004E0633" w:rsidRPr="008F484F" w:rsidRDefault="004E0633" w:rsidP="00893AE4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:rsidR="008F484F" w:rsidRPr="008F484F" w:rsidRDefault="004E0633" w:rsidP="00893AE4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Pr="008F484F">
        <w:rPr>
          <w:color w:val="252525"/>
        </w:rPr>
        <w:t xml:space="preserve"> 201</w:t>
      </w:r>
      <w:r w:rsidR="00BF1759">
        <w:rPr>
          <w:color w:val="252525"/>
        </w:rPr>
        <w:t>9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BF1759">
        <w:rPr>
          <w:color w:val="252525"/>
        </w:rPr>
        <w:t>2</w:t>
      </w:r>
      <w:r w:rsidRPr="008F484F">
        <w:rPr>
          <w:color w:val="252525"/>
        </w:rPr>
        <w:t xml:space="preserve"> года.</w:t>
      </w:r>
    </w:p>
    <w:p w:rsidR="008F484F" w:rsidRPr="008F484F" w:rsidRDefault="004E0633" w:rsidP="00893AE4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</w:t>
      </w:r>
      <w:proofErr w:type="spellStart"/>
      <w:r w:rsidRPr="008F484F">
        <w:rPr>
          <w:color w:val="252525"/>
        </w:rPr>
        <w:t>видеофайлов</w:t>
      </w:r>
      <w:proofErr w:type="spellEnd"/>
      <w:r w:rsidRPr="008F484F">
        <w:rPr>
          <w:color w:val="252525"/>
        </w:rPr>
        <w:t xml:space="preserve">: сервисы Облако </w:t>
      </w:r>
      <w:proofErr w:type="spellStart"/>
      <w:r w:rsidRPr="008F484F">
        <w:rPr>
          <w:color w:val="252525"/>
        </w:rPr>
        <w:t>Mail.Ru</w:t>
      </w:r>
      <w:proofErr w:type="spellEnd"/>
      <w:r w:rsidRPr="008F484F">
        <w:rPr>
          <w:color w:val="252525"/>
        </w:rPr>
        <w:t xml:space="preserve">, </w:t>
      </w:r>
      <w:proofErr w:type="spellStart"/>
      <w:r w:rsidRPr="008F484F">
        <w:rPr>
          <w:color w:val="252525"/>
        </w:rPr>
        <w:t>Яндекс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Google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Youtube</w:t>
      </w:r>
      <w:proofErr w:type="spellEnd"/>
      <w:r w:rsidRPr="008F484F">
        <w:rPr>
          <w:color w:val="252525"/>
        </w:rPr>
        <w:t xml:space="preserve">, социальные сети. Допускается качественная любительская съемка программы выступления. </w:t>
      </w:r>
    </w:p>
    <w:p w:rsidR="004E0633" w:rsidRPr="008F484F" w:rsidRDefault="004E0633" w:rsidP="00893AE4">
      <w:pPr>
        <w:pStyle w:val="a5"/>
        <w:shd w:val="clear" w:color="auto" w:fill="FFFFFF"/>
        <w:spacing w:before="0" w:beforeAutospacing="0" w:afterLines="10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lastRenderedPageBreak/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ДЕКОРАТИВНО-ПРИКЛАДНОЕ_ТВОРЧЕСТВО_И"/>
      <w:bookmarkStart w:id="1" w:name="_ВОКАЛЬНОЕ_ИСКУССТВО"/>
      <w:bookmarkStart w:id="2" w:name="_ХУДОЖЕСТВЕННОЕ_СЛОВО"/>
      <w:bookmarkEnd w:id="0"/>
      <w:bookmarkEnd w:id="1"/>
      <w:bookmarkEnd w:id="2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proofErr w:type="gramEnd"/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6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3" w:name="_ХОРЕОГРАФИЯ_(только_для"/>
      <w:bookmarkEnd w:id="3"/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58D8" w:rsidRPr="005158D8" w:rsidRDefault="003A109D" w:rsidP="005158D8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252525"/>
        </w:rPr>
      </w:pPr>
      <w:r w:rsidRPr="000E042D">
        <w:rPr>
          <w:b/>
        </w:rPr>
        <w:t xml:space="preserve">НАПРАВЛЕНИЕ: </w:t>
      </w:r>
      <w:r w:rsidR="005158D8" w:rsidRPr="005158D8">
        <w:rPr>
          <w:b/>
          <w:color w:val="252525"/>
        </w:rPr>
        <w:t>Вокал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Хореография</w:t>
      </w:r>
      <w:r w:rsidR="005158D8" w:rsidRPr="005158D8">
        <w:rPr>
          <w:color w:val="252525"/>
        </w:rPr>
        <w:t xml:space="preserve">, </w:t>
      </w:r>
      <w:r w:rsidR="005158D8" w:rsidRPr="005158D8">
        <w:rPr>
          <w:rStyle w:val="a6"/>
          <w:color w:val="252525"/>
        </w:rPr>
        <w:t>Изобразительное искусство</w:t>
      </w:r>
      <w:r w:rsidR="005158D8" w:rsidRPr="005158D8">
        <w:rPr>
          <w:rStyle w:val="a6"/>
          <w:b w:val="0"/>
          <w:bCs w:val="0"/>
          <w:color w:val="252525"/>
        </w:rPr>
        <w:t xml:space="preserve">, </w:t>
      </w:r>
      <w:r w:rsidR="005158D8" w:rsidRPr="005158D8">
        <w:rPr>
          <w:b/>
          <w:color w:val="252525"/>
        </w:rPr>
        <w:t>Художественное слово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Инструментальный жанр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Театральный жанр</w:t>
      </w:r>
      <w:r w:rsidR="0082123D">
        <w:rPr>
          <w:b/>
          <w:color w:val="252525"/>
        </w:rPr>
        <w:t xml:space="preserve"> (нужное выбрать).</w:t>
      </w: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:rsidTr="002C301B">
        <w:trPr>
          <w:trHeight w:val="205"/>
        </w:trPr>
        <w:tc>
          <w:tcPr>
            <w:tcW w:w="410" w:type="dxa"/>
          </w:tcPr>
          <w:p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:rsidTr="002C301B">
        <w:trPr>
          <w:trHeight w:val="252"/>
        </w:trPr>
        <w:tc>
          <w:tcPr>
            <w:tcW w:w="410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78" w:rsidRDefault="00BF3578" w:rsidP="00607A8F">
      <w:pPr>
        <w:spacing w:after="0" w:line="240" w:lineRule="auto"/>
      </w:pPr>
      <w:r>
        <w:separator/>
      </w:r>
    </w:p>
  </w:endnote>
  <w:endnote w:type="continuationSeparator" w:id="0">
    <w:p w:rsidR="00BF3578" w:rsidRDefault="00BF3578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3008"/>
      <w:docPartObj>
        <w:docPartGallery w:val="Page Numbers (Bottom of Page)"/>
        <w:docPartUnique/>
      </w:docPartObj>
    </w:sdtPr>
    <w:sdtContent>
      <w:p w:rsidR="00D80D1E" w:rsidRDefault="001B5FB3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BF17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0D1E" w:rsidRDefault="00D80D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78" w:rsidRDefault="00BF3578" w:rsidP="00607A8F">
      <w:pPr>
        <w:spacing w:after="0" w:line="240" w:lineRule="auto"/>
      </w:pPr>
      <w:r>
        <w:separator/>
      </w:r>
    </w:p>
  </w:footnote>
  <w:footnote w:type="continuationSeparator" w:id="0">
    <w:p w:rsidR="00BF3578" w:rsidRDefault="00BF3578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A03A4"/>
    <w:rsid w:val="001A3077"/>
    <w:rsid w:val="001B5FB3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711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5806"/>
    <w:rsid w:val="0032647B"/>
    <w:rsid w:val="00327845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496A"/>
    <w:rsid w:val="00445316"/>
    <w:rsid w:val="00464D2A"/>
    <w:rsid w:val="00480610"/>
    <w:rsid w:val="00482E43"/>
    <w:rsid w:val="0048699D"/>
    <w:rsid w:val="004869AE"/>
    <w:rsid w:val="0049798D"/>
    <w:rsid w:val="004A57D6"/>
    <w:rsid w:val="004A5FD1"/>
    <w:rsid w:val="004B07B2"/>
    <w:rsid w:val="004B4BDE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91D4D"/>
    <w:rsid w:val="00595453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7617"/>
    <w:rsid w:val="006F1D3C"/>
    <w:rsid w:val="007020EC"/>
    <w:rsid w:val="00703799"/>
    <w:rsid w:val="00707997"/>
    <w:rsid w:val="00712356"/>
    <w:rsid w:val="00715880"/>
    <w:rsid w:val="007249EF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93AE4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84F"/>
    <w:rsid w:val="008F7DF8"/>
    <w:rsid w:val="0090513C"/>
    <w:rsid w:val="00911F5E"/>
    <w:rsid w:val="009134F5"/>
    <w:rsid w:val="00920F9C"/>
    <w:rsid w:val="009309FE"/>
    <w:rsid w:val="00931E13"/>
    <w:rsid w:val="00934A66"/>
    <w:rsid w:val="009429A9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31DE1"/>
    <w:rsid w:val="00A539DA"/>
    <w:rsid w:val="00A65328"/>
    <w:rsid w:val="00A77104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237F0"/>
    <w:rsid w:val="00B30F9C"/>
    <w:rsid w:val="00B3737C"/>
    <w:rsid w:val="00B444B7"/>
    <w:rsid w:val="00B80393"/>
    <w:rsid w:val="00B90209"/>
    <w:rsid w:val="00B929AD"/>
    <w:rsid w:val="00B93C57"/>
    <w:rsid w:val="00BA7459"/>
    <w:rsid w:val="00BB58D5"/>
    <w:rsid w:val="00BB5EEA"/>
    <w:rsid w:val="00BC1A99"/>
    <w:rsid w:val="00BC4CB4"/>
    <w:rsid w:val="00BE0A08"/>
    <w:rsid w:val="00BE0A49"/>
    <w:rsid w:val="00BE24DB"/>
    <w:rsid w:val="00BE63A2"/>
    <w:rsid w:val="00BF1759"/>
    <w:rsid w:val="00BF3578"/>
    <w:rsid w:val="00C072E6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A159B"/>
    <w:rsid w:val="00CA37FA"/>
    <w:rsid w:val="00CB1E7D"/>
    <w:rsid w:val="00CB7E0A"/>
    <w:rsid w:val="00CC0706"/>
    <w:rsid w:val="00CC0D4C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B5E1B"/>
    <w:rsid w:val="00DC5110"/>
    <w:rsid w:val="00DD7E6F"/>
    <w:rsid w:val="00DF1FB0"/>
    <w:rsid w:val="00DF3173"/>
    <w:rsid w:val="00E11E11"/>
    <w:rsid w:val="00E2196B"/>
    <w:rsid w:val="00E24292"/>
    <w:rsid w:val="00E3300D"/>
    <w:rsid w:val="00E56A8E"/>
    <w:rsid w:val="00E63C0D"/>
    <w:rsid w:val="00E71ADA"/>
    <w:rsid w:val="00E74FCB"/>
    <w:rsid w:val="00E764DC"/>
    <w:rsid w:val="00E90C81"/>
    <w:rsid w:val="00E94591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83E30"/>
    <w:rsid w:val="00F90D22"/>
    <w:rsid w:val="00FA0929"/>
    <w:rsid w:val="00FA2ACC"/>
    <w:rsid w:val="00FA7BB7"/>
    <w:rsid w:val="00FB4C81"/>
    <w:rsid w:val="00FB549A"/>
    <w:rsid w:val="00FC5B28"/>
    <w:rsid w:val="00FE225A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brellafest3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brellafest3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brella-f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brellafest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brellafest30@gmail.com" TargetMode="External"/><Relationship Id="rId10" Type="http://schemas.openxmlformats.org/officeDocument/2006/relationships/hyperlink" Target="mailto:umbrellafest3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rellafest30@mail.ru" TargetMode="External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E1AD-D06F-465E-B344-29056D44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Gamer</cp:lastModifiedBy>
  <cp:revision>192</cp:revision>
  <cp:lastPrinted>2019-08-01T06:48:00Z</cp:lastPrinted>
  <dcterms:created xsi:type="dcterms:W3CDTF">2019-12-20T17:53:00Z</dcterms:created>
  <dcterms:modified xsi:type="dcterms:W3CDTF">2022-03-09T07:37:00Z</dcterms:modified>
</cp:coreProperties>
</file>